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Pr>
        <w:drawing>
          <wp:inline distB="114300" distT="114300" distL="114300" distR="114300">
            <wp:extent cx="2166938" cy="114762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66938" cy="114762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Written Submission to the Public Consultation on Modernising the Electoral Registration Process</w:t>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March 2019</w:t>
      </w:r>
    </w:p>
    <w:p w:rsidR="00000000" w:rsidDel="00000000" w:rsidP="00000000" w:rsidRDefault="00000000" w:rsidRPr="00000000" w14:paraId="00000005">
      <w:pPr>
        <w:jc w:val="center"/>
        <w:rPr>
          <w:b w:val="1"/>
          <w:sz w:val="28"/>
          <w:szCs w:val="28"/>
        </w:rPr>
      </w:pPr>
      <w:r w:rsidDel="00000000" w:rsidR="00000000" w:rsidRPr="00000000">
        <w:rPr>
          <w:rtl w:val="0"/>
        </w:rPr>
      </w:r>
    </w:p>
    <w:p w:rsidR="00000000" w:rsidDel="00000000" w:rsidP="00000000" w:rsidRDefault="00000000" w:rsidRPr="00000000" w14:paraId="00000006">
      <w:pPr>
        <w:jc w:val="both"/>
        <w:rPr>
          <w:b w:val="1"/>
          <w:sz w:val="28"/>
          <w:szCs w:val="28"/>
          <w:u w:val="single"/>
        </w:rPr>
      </w:pPr>
      <w:r w:rsidDel="00000000" w:rsidR="00000000" w:rsidRPr="00000000">
        <w:rPr>
          <w:b w:val="1"/>
          <w:sz w:val="28"/>
          <w:szCs w:val="28"/>
          <w:u w:val="single"/>
          <w:rtl w:val="0"/>
        </w:rPr>
        <w:t xml:space="preserve">The Union of Students in Ireland (USI)</w:t>
      </w:r>
    </w:p>
    <w:p w:rsidR="00000000" w:rsidDel="00000000" w:rsidP="00000000" w:rsidRDefault="00000000" w:rsidRPr="00000000" w14:paraId="00000007">
      <w:pPr>
        <w:jc w:val="both"/>
        <w:rPr>
          <w:sz w:val="24"/>
          <w:szCs w:val="24"/>
        </w:rPr>
      </w:pPr>
      <w:r w:rsidDel="00000000" w:rsidR="00000000" w:rsidRPr="00000000">
        <w:rPr>
          <w:rtl w:val="0"/>
        </w:rPr>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The Union of Students in Ireland (Aontas na Mac Léinn in Éirinn) is the national representative body for third-level Students’ Unions in Ireland. Founded in 1959, USI now represents more than 374,000 students in Further and Higher Education Colleges across the island of Ireland. The goal of USI is to work for the rights of students and a fair and equal post-secondary education system in Ireland. USI is a full member of the European Students’ Union (ESU) which represents students from 46 National Students’ Unions in 39 countries, and a member of Eurodoc, the European Council for Doctoral Candidates and Junior Researchers.</w:t>
      </w:r>
    </w:p>
    <w:p w:rsidR="00000000" w:rsidDel="00000000" w:rsidP="00000000" w:rsidRDefault="00000000" w:rsidRPr="00000000" w14:paraId="00000009">
      <w:pPr>
        <w:jc w:val="both"/>
        <w:rPr>
          <w:b w:val="1"/>
          <w:sz w:val="24"/>
          <w:szCs w:val="24"/>
        </w:rPr>
      </w:pPr>
      <w:r w:rsidDel="00000000" w:rsidR="00000000" w:rsidRPr="00000000">
        <w:rPr>
          <w:rtl w:val="0"/>
        </w:rPr>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The Union of Students in Ireland (USI) welcomes the public consultation on proposals to modernise the electoral registration process, particularly as an organisation with years of experience in directly registering thousands upon thousands of students to vote each year.  </w:t>
      </w:r>
    </w:p>
    <w:p w:rsidR="00000000" w:rsidDel="00000000" w:rsidP="00000000" w:rsidRDefault="00000000" w:rsidRPr="00000000" w14:paraId="0000000B">
      <w:pPr>
        <w:jc w:val="both"/>
        <w:rPr>
          <w:sz w:val="24"/>
          <w:szCs w:val="24"/>
        </w:rPr>
      </w:pPr>
      <w:r w:rsidDel="00000000" w:rsidR="00000000" w:rsidRPr="00000000">
        <w:rPr>
          <w:rtl w:val="0"/>
        </w:rPr>
      </w:r>
    </w:p>
    <w:p w:rsidR="00000000" w:rsidDel="00000000" w:rsidP="00000000" w:rsidRDefault="00000000" w:rsidRPr="00000000" w14:paraId="0000000C">
      <w:pPr>
        <w:jc w:val="both"/>
        <w:rPr>
          <w:b w:val="1"/>
          <w:sz w:val="28"/>
          <w:szCs w:val="28"/>
          <w:u w:val="single"/>
        </w:rPr>
      </w:pPr>
      <w:r w:rsidDel="00000000" w:rsidR="00000000" w:rsidRPr="00000000">
        <w:rPr>
          <w:b w:val="1"/>
          <w:sz w:val="28"/>
          <w:szCs w:val="28"/>
          <w:u w:val="single"/>
          <w:rtl w:val="0"/>
        </w:rPr>
        <w:t xml:space="preserve">Comments on Government Proposals</w:t>
      </w:r>
    </w:p>
    <w:p w:rsidR="00000000" w:rsidDel="00000000" w:rsidP="00000000" w:rsidRDefault="00000000" w:rsidRPr="00000000" w14:paraId="0000000D">
      <w:pPr>
        <w:jc w:val="both"/>
        <w:rPr>
          <w:sz w:val="24"/>
          <w:szCs w:val="24"/>
        </w:rPr>
      </w:pPr>
      <w:r w:rsidDel="00000000" w:rsidR="00000000" w:rsidRPr="00000000">
        <w:rPr>
          <w:rtl w:val="0"/>
        </w:rPr>
      </w:r>
    </w:p>
    <w:p w:rsidR="00000000" w:rsidDel="00000000" w:rsidP="00000000" w:rsidRDefault="00000000" w:rsidRPr="00000000" w14:paraId="0000000E">
      <w:pPr>
        <w:jc w:val="both"/>
        <w:rPr>
          <w:b w:val="1"/>
          <w:sz w:val="24"/>
          <w:szCs w:val="24"/>
        </w:rPr>
      </w:pPr>
      <w:r w:rsidDel="00000000" w:rsidR="00000000" w:rsidRPr="00000000">
        <w:rPr>
          <w:b w:val="1"/>
          <w:sz w:val="24"/>
          <w:szCs w:val="24"/>
          <w:rtl w:val="0"/>
        </w:rPr>
        <w:t xml:space="preserve">Key Proposal No. 1: Simplification of forms and process </w:t>
      </w:r>
    </w:p>
    <w:p w:rsidR="00000000" w:rsidDel="00000000" w:rsidP="00000000" w:rsidRDefault="00000000" w:rsidRPr="00000000" w14:paraId="0000000F">
      <w:pPr>
        <w:jc w:val="both"/>
        <w:rPr>
          <w:sz w:val="24"/>
          <w:szCs w:val="24"/>
        </w:rPr>
      </w:pPr>
      <w:r w:rsidDel="00000000" w:rsidR="00000000" w:rsidRPr="00000000">
        <w:rPr>
          <w:rtl w:val="0"/>
        </w:rPr>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USI would welcome a simplification of the forms used to register to vote and the process. The majority of forms used by students are the RFA, RFA1 and RFA2 forms. These forms and the differing deadlines associated with them not only cause unnecessary confusion but also result in the incorrect forms being used by students, resulting in applications to be included on the register being rejected.</w:t>
      </w:r>
      <w:r w:rsidDel="00000000" w:rsidR="00000000" w:rsidRPr="00000000">
        <w:rPr>
          <w:rtl w:val="0"/>
        </w:rPr>
      </w:r>
    </w:p>
    <w:p w:rsidR="00000000" w:rsidDel="00000000" w:rsidP="00000000" w:rsidRDefault="00000000" w:rsidRPr="00000000" w14:paraId="00000011">
      <w:pPr>
        <w:jc w:val="both"/>
        <w:rPr>
          <w:sz w:val="24"/>
          <w:szCs w:val="24"/>
        </w:rPr>
      </w:pPr>
      <w:r w:rsidDel="00000000" w:rsidR="00000000" w:rsidRPr="00000000">
        <w:rPr>
          <w:rtl w:val="0"/>
        </w:rPr>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During voter registration efforts and campaigns, USI noticed certain elements of confusion with the RFA forms. The reference to the ‘local Garda Station’ on supplementary registration form RFA2 is confusing. Some new form of words should be found to clarify that the Garda Station referred to is the station local to the address of the registrant. Further, it may be worth considering removal of the apparently absolute requirement to attend a Garda Station to have a form stamped – this appears to obviate the possibility of temporary concessions to facilitate registration in other locations such as shopping centres or on campus. </w:t>
      </w:r>
    </w:p>
    <w:p w:rsidR="00000000" w:rsidDel="00000000" w:rsidP="00000000" w:rsidRDefault="00000000" w:rsidRPr="00000000" w14:paraId="00000013">
      <w:pPr>
        <w:jc w:val="both"/>
        <w:rPr>
          <w:sz w:val="24"/>
          <w:szCs w:val="24"/>
        </w:rPr>
      </w:pPr>
      <w:r w:rsidDel="00000000" w:rsidR="00000000" w:rsidRPr="00000000">
        <w:rPr>
          <w:rtl w:val="0"/>
        </w:rPr>
      </w:r>
    </w:p>
    <w:p w:rsidR="00000000" w:rsidDel="00000000" w:rsidP="00000000" w:rsidRDefault="00000000" w:rsidRPr="00000000" w14:paraId="00000014">
      <w:pPr>
        <w:jc w:val="both"/>
        <w:rPr>
          <w:sz w:val="24"/>
          <w:szCs w:val="24"/>
        </w:rPr>
      </w:pPr>
      <w:r w:rsidDel="00000000" w:rsidR="00000000" w:rsidRPr="00000000">
        <w:rPr>
          <w:sz w:val="24"/>
          <w:szCs w:val="24"/>
          <w:rtl w:val="0"/>
        </w:rPr>
        <w:t xml:space="preserve">It is not clear that the term ‘edited register’ means that your details can be used for direct marketing purposes by a commercial or other organisation unless you read the notes to the form carefully, which most people would not read if they were trying to fill in the form quickly as much else of the form is self-explanatory. </w:t>
      </w:r>
    </w:p>
    <w:p w:rsidR="00000000" w:rsidDel="00000000" w:rsidP="00000000" w:rsidRDefault="00000000" w:rsidRPr="00000000" w14:paraId="00000015">
      <w:pPr>
        <w:jc w:val="both"/>
        <w:rPr>
          <w:sz w:val="24"/>
          <w:szCs w:val="24"/>
        </w:rPr>
      </w:pPr>
      <w:r w:rsidDel="00000000" w:rsidR="00000000" w:rsidRPr="00000000">
        <w:rPr>
          <w:rtl w:val="0"/>
        </w:rPr>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During voter registration campaigns run by USI and local Students’ Unions, we have observed significant and troubling inconsistencies in how local authorities process voter registration forms. For example, some city and county councils would not accept forms in bulk and other would accept forms in bulk. While there may be good reason for this, USI found there was a lot of inconsistency between what different councils requested, and that, as a result, it is easier to be registered in some constituencies than others.</w:t>
      </w:r>
    </w:p>
    <w:p w:rsidR="00000000" w:rsidDel="00000000" w:rsidP="00000000" w:rsidRDefault="00000000" w:rsidRPr="00000000" w14:paraId="00000017">
      <w:pPr>
        <w:jc w:val="both"/>
        <w:rPr>
          <w:sz w:val="24"/>
          <w:szCs w:val="24"/>
        </w:rPr>
      </w:pPr>
      <w:r w:rsidDel="00000000" w:rsidR="00000000" w:rsidRPr="00000000">
        <w:rPr>
          <w:rtl w:val="0"/>
        </w:rPr>
      </w:r>
    </w:p>
    <w:p w:rsidR="00000000" w:rsidDel="00000000" w:rsidP="00000000" w:rsidRDefault="00000000" w:rsidRPr="00000000" w14:paraId="00000018">
      <w:pPr>
        <w:jc w:val="both"/>
        <w:rPr>
          <w:sz w:val="24"/>
          <w:szCs w:val="24"/>
        </w:rPr>
      </w:pPr>
      <w:r w:rsidDel="00000000" w:rsidR="00000000" w:rsidRPr="00000000">
        <w:rPr>
          <w:sz w:val="24"/>
          <w:szCs w:val="24"/>
          <w:rtl w:val="0"/>
        </w:rPr>
        <w:t xml:space="preserve">We have also observed that local authorities have interpreted legislation in variable fashions i.e. in the Electoral Act 1992, it provides that a persons inclusion to the supplementary register must be stamped and verified by “the local garda station”. However, we have seen local authorities demand that the form be stamped by garda stations local to them as opposed to local to the person. Members of An Garda Síochána also communicated this confusion to us.</w:t>
      </w:r>
    </w:p>
    <w:p w:rsidR="00000000" w:rsidDel="00000000" w:rsidP="00000000" w:rsidRDefault="00000000" w:rsidRPr="00000000" w14:paraId="00000019">
      <w:pPr>
        <w:jc w:val="both"/>
        <w:rPr>
          <w:sz w:val="24"/>
          <w:szCs w:val="24"/>
        </w:rPr>
      </w:pPr>
      <w:r w:rsidDel="00000000" w:rsidR="00000000" w:rsidRPr="00000000">
        <w:rPr>
          <w:rtl w:val="0"/>
        </w:rPr>
      </w:r>
    </w:p>
    <w:p w:rsidR="00000000" w:rsidDel="00000000" w:rsidP="00000000" w:rsidRDefault="00000000" w:rsidRPr="00000000" w14:paraId="0000001A">
      <w:pPr>
        <w:jc w:val="both"/>
        <w:rPr>
          <w:sz w:val="24"/>
          <w:szCs w:val="24"/>
        </w:rPr>
      </w:pPr>
      <w:r w:rsidDel="00000000" w:rsidR="00000000" w:rsidRPr="00000000">
        <w:rPr>
          <w:sz w:val="24"/>
          <w:szCs w:val="24"/>
          <w:rtl w:val="0"/>
        </w:rPr>
        <w:t xml:space="preserve">Many of those wishing to get registered to vote that we met were confused about the process overall e.g. that there were deadlines, if/how they could register for a postal vote, what address they should register from (college or home addresses) etc. </w:t>
      </w:r>
    </w:p>
    <w:p w:rsidR="00000000" w:rsidDel="00000000" w:rsidP="00000000" w:rsidRDefault="00000000" w:rsidRPr="00000000" w14:paraId="0000001B">
      <w:pPr>
        <w:jc w:val="both"/>
        <w:rPr>
          <w:sz w:val="24"/>
          <w:szCs w:val="24"/>
        </w:rPr>
      </w:pPr>
      <w:r w:rsidDel="00000000" w:rsidR="00000000" w:rsidRPr="00000000">
        <w:rPr>
          <w:rtl w:val="0"/>
        </w:rPr>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USI believes that guidelines on the acceptance and processing of these forms issued by the Minister would simplify access to voter registration. Guidelines to local authority staff could give comfort to registrants. </w:t>
      </w:r>
    </w:p>
    <w:p w:rsidR="00000000" w:rsidDel="00000000" w:rsidP="00000000" w:rsidRDefault="00000000" w:rsidRPr="00000000" w14:paraId="0000001D">
      <w:pPr>
        <w:jc w:val="both"/>
        <w:rPr>
          <w:sz w:val="24"/>
          <w:szCs w:val="24"/>
        </w:rPr>
      </w:pPr>
      <w:r w:rsidDel="00000000" w:rsidR="00000000" w:rsidRPr="00000000">
        <w:rPr>
          <w:rtl w:val="0"/>
        </w:rPr>
      </w:r>
    </w:p>
    <w:p w:rsidR="00000000" w:rsidDel="00000000" w:rsidP="00000000" w:rsidRDefault="00000000" w:rsidRPr="00000000" w14:paraId="0000001E">
      <w:pPr>
        <w:jc w:val="both"/>
        <w:rPr>
          <w:b w:val="1"/>
          <w:sz w:val="24"/>
          <w:szCs w:val="24"/>
        </w:rPr>
      </w:pPr>
      <w:r w:rsidDel="00000000" w:rsidR="00000000" w:rsidRPr="00000000">
        <w:rPr>
          <w:b w:val="1"/>
          <w:sz w:val="24"/>
          <w:szCs w:val="24"/>
          <w:rtl w:val="0"/>
        </w:rPr>
        <w:t xml:space="preserve">Key proposal No. 2: A rolling register or continuous registration </w:t>
      </w:r>
    </w:p>
    <w:p w:rsidR="00000000" w:rsidDel="00000000" w:rsidP="00000000" w:rsidRDefault="00000000" w:rsidRPr="00000000" w14:paraId="0000001F">
      <w:pPr>
        <w:jc w:val="both"/>
        <w:rPr>
          <w:sz w:val="24"/>
          <w:szCs w:val="24"/>
        </w:rPr>
      </w:pPr>
      <w:r w:rsidDel="00000000" w:rsidR="00000000" w:rsidRPr="00000000">
        <w:rPr>
          <w:rtl w:val="0"/>
        </w:rPr>
      </w:r>
    </w:p>
    <w:p w:rsidR="00000000" w:rsidDel="00000000" w:rsidP="00000000" w:rsidRDefault="00000000" w:rsidRPr="00000000" w14:paraId="00000020">
      <w:pPr>
        <w:jc w:val="both"/>
        <w:rPr>
          <w:sz w:val="24"/>
          <w:szCs w:val="24"/>
        </w:rPr>
      </w:pPr>
      <w:r w:rsidDel="00000000" w:rsidR="00000000" w:rsidRPr="00000000">
        <w:rPr>
          <w:sz w:val="24"/>
          <w:szCs w:val="24"/>
          <w:rtl w:val="0"/>
        </w:rPr>
        <w:t xml:space="preserve">USI welcome this proposal as it would facilitate students who move home addresses often, as is the case of many students from term to term while in education. It would also allow students and young people who turn 18, to register once they do so. </w:t>
      </w:r>
    </w:p>
    <w:p w:rsidR="00000000" w:rsidDel="00000000" w:rsidP="00000000" w:rsidRDefault="00000000" w:rsidRPr="00000000" w14:paraId="00000021">
      <w:pPr>
        <w:jc w:val="both"/>
        <w:rPr>
          <w:sz w:val="24"/>
          <w:szCs w:val="24"/>
        </w:rPr>
      </w:pPr>
      <w:r w:rsidDel="00000000" w:rsidR="00000000" w:rsidRPr="00000000">
        <w:rPr>
          <w:rtl w:val="0"/>
        </w:rPr>
      </w:r>
    </w:p>
    <w:p w:rsidR="00000000" w:rsidDel="00000000" w:rsidP="00000000" w:rsidRDefault="00000000" w:rsidRPr="00000000" w14:paraId="00000022">
      <w:pPr>
        <w:jc w:val="both"/>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3">
      <w:pPr>
        <w:jc w:val="both"/>
        <w:rPr>
          <w:b w:val="1"/>
          <w:sz w:val="24"/>
          <w:szCs w:val="24"/>
        </w:rPr>
      </w:pPr>
      <w:r w:rsidDel="00000000" w:rsidR="00000000" w:rsidRPr="00000000">
        <w:rPr>
          <w:b w:val="1"/>
          <w:sz w:val="24"/>
          <w:szCs w:val="24"/>
          <w:rtl w:val="0"/>
        </w:rPr>
        <w:t xml:space="preserve">Key proposal No. 3: Optional online registration and secure self-service </w:t>
      </w:r>
    </w:p>
    <w:p w:rsidR="00000000" w:rsidDel="00000000" w:rsidP="00000000" w:rsidRDefault="00000000" w:rsidRPr="00000000" w14:paraId="00000024">
      <w:pPr>
        <w:jc w:val="both"/>
        <w:rPr>
          <w:sz w:val="24"/>
          <w:szCs w:val="24"/>
        </w:rPr>
      </w:pPr>
      <w:r w:rsidDel="00000000" w:rsidR="00000000" w:rsidRPr="00000000">
        <w:rPr>
          <w:rtl w:val="0"/>
        </w:rPr>
      </w:r>
    </w:p>
    <w:p w:rsidR="00000000" w:rsidDel="00000000" w:rsidP="00000000" w:rsidRDefault="00000000" w:rsidRPr="00000000" w14:paraId="00000025">
      <w:pPr>
        <w:jc w:val="both"/>
        <w:rPr>
          <w:sz w:val="24"/>
          <w:szCs w:val="24"/>
        </w:rPr>
      </w:pPr>
      <w:r w:rsidDel="00000000" w:rsidR="00000000" w:rsidRPr="00000000">
        <w:rPr>
          <w:sz w:val="24"/>
          <w:szCs w:val="24"/>
          <w:rtl w:val="0"/>
        </w:rPr>
        <w:t xml:space="preserve">USI would welcome online registration as it is a quick and immediate method to registration and would allow students to register wherever they are with the use of the internet.</w:t>
      </w:r>
    </w:p>
    <w:p w:rsidR="00000000" w:rsidDel="00000000" w:rsidP="00000000" w:rsidRDefault="00000000" w:rsidRPr="00000000" w14:paraId="00000026">
      <w:pPr>
        <w:jc w:val="both"/>
        <w:rPr>
          <w:sz w:val="24"/>
          <w:szCs w:val="24"/>
        </w:rPr>
      </w:pPr>
      <w:r w:rsidDel="00000000" w:rsidR="00000000" w:rsidRPr="00000000">
        <w:rPr>
          <w:rtl w:val="0"/>
        </w:rPr>
      </w:r>
    </w:p>
    <w:p w:rsidR="00000000" w:rsidDel="00000000" w:rsidP="00000000" w:rsidRDefault="00000000" w:rsidRPr="00000000" w14:paraId="00000027">
      <w:pPr>
        <w:jc w:val="both"/>
        <w:rPr>
          <w:sz w:val="24"/>
          <w:szCs w:val="24"/>
        </w:rPr>
      </w:pPr>
      <w:r w:rsidDel="00000000" w:rsidR="00000000" w:rsidRPr="00000000">
        <w:rPr>
          <w:sz w:val="24"/>
          <w:szCs w:val="24"/>
          <w:rtl w:val="0"/>
        </w:rPr>
        <w:t xml:space="preserve">USI believes a campaign encouraging people to get a MyGovID is needed in order to maximise the potential of online registration and ensure that as many people as possible use the service. </w:t>
      </w:r>
    </w:p>
    <w:p w:rsidR="00000000" w:rsidDel="00000000" w:rsidP="00000000" w:rsidRDefault="00000000" w:rsidRPr="00000000" w14:paraId="00000028">
      <w:pPr>
        <w:jc w:val="both"/>
        <w:rPr>
          <w:sz w:val="24"/>
          <w:szCs w:val="24"/>
        </w:rPr>
      </w:pPr>
      <w:r w:rsidDel="00000000" w:rsidR="00000000" w:rsidRPr="00000000">
        <w:rPr>
          <w:rtl w:val="0"/>
        </w:rPr>
      </w:r>
    </w:p>
    <w:p w:rsidR="00000000" w:rsidDel="00000000" w:rsidP="00000000" w:rsidRDefault="00000000" w:rsidRPr="00000000" w14:paraId="00000029">
      <w:pPr>
        <w:jc w:val="both"/>
        <w:rPr>
          <w:b w:val="1"/>
          <w:sz w:val="24"/>
          <w:szCs w:val="24"/>
        </w:rPr>
      </w:pPr>
      <w:r w:rsidDel="00000000" w:rsidR="00000000" w:rsidRPr="00000000">
        <w:rPr>
          <w:b w:val="1"/>
          <w:sz w:val="24"/>
          <w:szCs w:val="24"/>
          <w:rtl w:val="0"/>
        </w:rPr>
        <w:t xml:space="preserve">Key proposal No. 4: Moving to individual registration only </w:t>
      </w:r>
    </w:p>
    <w:p w:rsidR="00000000" w:rsidDel="00000000" w:rsidP="00000000" w:rsidRDefault="00000000" w:rsidRPr="00000000" w14:paraId="0000002A">
      <w:pPr>
        <w:jc w:val="both"/>
        <w:rPr>
          <w:sz w:val="24"/>
          <w:szCs w:val="24"/>
        </w:rPr>
      </w:pPr>
      <w:r w:rsidDel="00000000" w:rsidR="00000000" w:rsidRPr="00000000">
        <w:rPr>
          <w:rtl w:val="0"/>
        </w:rPr>
      </w:r>
    </w:p>
    <w:p w:rsidR="00000000" w:rsidDel="00000000" w:rsidP="00000000" w:rsidRDefault="00000000" w:rsidRPr="00000000" w14:paraId="0000002B">
      <w:pPr>
        <w:jc w:val="both"/>
        <w:rPr>
          <w:sz w:val="24"/>
          <w:szCs w:val="24"/>
        </w:rPr>
      </w:pPr>
      <w:r w:rsidDel="00000000" w:rsidR="00000000" w:rsidRPr="00000000">
        <w:rPr>
          <w:sz w:val="24"/>
          <w:szCs w:val="24"/>
          <w:rtl w:val="0"/>
        </w:rPr>
        <w:t xml:space="preserve">USI believes that individual registration would give more protection to electors, meaning only they themselves could register, edit, amend or delete their inclusion in the register of electors. As it stands, someone in a household could make amendments to other electors’ details on the register without their permission.</w:t>
      </w:r>
    </w:p>
    <w:p w:rsidR="00000000" w:rsidDel="00000000" w:rsidP="00000000" w:rsidRDefault="00000000" w:rsidRPr="00000000" w14:paraId="0000002C">
      <w:pPr>
        <w:jc w:val="both"/>
        <w:rPr>
          <w:sz w:val="24"/>
          <w:szCs w:val="24"/>
        </w:rPr>
      </w:pPr>
      <w:r w:rsidDel="00000000" w:rsidR="00000000" w:rsidRPr="00000000">
        <w:rPr>
          <w:rtl w:val="0"/>
        </w:rPr>
      </w:r>
    </w:p>
    <w:p w:rsidR="00000000" w:rsidDel="00000000" w:rsidP="00000000" w:rsidRDefault="00000000" w:rsidRPr="00000000" w14:paraId="0000002D">
      <w:pPr>
        <w:jc w:val="both"/>
        <w:rPr>
          <w:sz w:val="24"/>
          <w:szCs w:val="24"/>
        </w:rPr>
      </w:pPr>
      <w:r w:rsidDel="00000000" w:rsidR="00000000" w:rsidRPr="00000000">
        <w:rPr>
          <w:sz w:val="24"/>
          <w:szCs w:val="24"/>
          <w:rtl w:val="0"/>
        </w:rPr>
        <w:t xml:space="preserve">USI has also seen inconsistent processing features of each local authority. For example, on the RFA form, it requests the applicant to enter details for each member of the household eligible to vote. If the applicant only enters their own details, some local authorities have been known to remove other eligible voters in the household from the register..</w:t>
      </w:r>
    </w:p>
    <w:p w:rsidR="00000000" w:rsidDel="00000000" w:rsidP="00000000" w:rsidRDefault="00000000" w:rsidRPr="00000000" w14:paraId="0000002E">
      <w:pPr>
        <w:jc w:val="both"/>
        <w:rPr>
          <w:sz w:val="24"/>
          <w:szCs w:val="24"/>
        </w:rPr>
      </w:pPr>
      <w:r w:rsidDel="00000000" w:rsidR="00000000" w:rsidRPr="00000000">
        <w:rPr>
          <w:rtl w:val="0"/>
        </w:rPr>
      </w:r>
    </w:p>
    <w:p w:rsidR="00000000" w:rsidDel="00000000" w:rsidP="00000000" w:rsidRDefault="00000000" w:rsidRPr="00000000" w14:paraId="0000002F">
      <w:pPr>
        <w:jc w:val="both"/>
        <w:rPr>
          <w:b w:val="1"/>
          <w:sz w:val="24"/>
          <w:szCs w:val="24"/>
        </w:rPr>
      </w:pPr>
      <w:r w:rsidDel="00000000" w:rsidR="00000000" w:rsidRPr="00000000">
        <w:rPr>
          <w:b w:val="1"/>
          <w:sz w:val="24"/>
          <w:szCs w:val="24"/>
          <w:rtl w:val="0"/>
        </w:rPr>
        <w:t xml:space="preserve">Key proposal No. 5: Enabling a single national register database with unique identifiers </w:t>
      </w:r>
    </w:p>
    <w:p w:rsidR="00000000" w:rsidDel="00000000" w:rsidP="00000000" w:rsidRDefault="00000000" w:rsidRPr="00000000" w14:paraId="00000030">
      <w:pPr>
        <w:jc w:val="both"/>
        <w:rPr>
          <w:sz w:val="24"/>
          <w:szCs w:val="24"/>
        </w:rPr>
      </w:pPr>
      <w:r w:rsidDel="00000000" w:rsidR="00000000" w:rsidRPr="00000000">
        <w:rPr>
          <w:rtl w:val="0"/>
        </w:rPr>
      </w:r>
    </w:p>
    <w:p w:rsidR="00000000" w:rsidDel="00000000" w:rsidP="00000000" w:rsidRDefault="00000000" w:rsidRPr="00000000" w14:paraId="00000031">
      <w:pPr>
        <w:jc w:val="both"/>
        <w:rPr>
          <w:sz w:val="24"/>
          <w:szCs w:val="24"/>
        </w:rPr>
      </w:pPr>
      <w:r w:rsidDel="00000000" w:rsidR="00000000" w:rsidRPr="00000000">
        <w:rPr>
          <w:sz w:val="24"/>
          <w:szCs w:val="24"/>
          <w:rtl w:val="0"/>
        </w:rPr>
        <w:t xml:space="preserve">USI believes one national database with standard processes would improve the registration process for both electors and staff in the local authorities. </w:t>
      </w:r>
    </w:p>
    <w:p w:rsidR="00000000" w:rsidDel="00000000" w:rsidP="00000000" w:rsidRDefault="00000000" w:rsidRPr="00000000" w14:paraId="00000032">
      <w:pPr>
        <w:jc w:val="both"/>
        <w:rPr>
          <w:sz w:val="24"/>
          <w:szCs w:val="24"/>
        </w:rPr>
      </w:pPr>
      <w:r w:rsidDel="00000000" w:rsidR="00000000" w:rsidRPr="00000000">
        <w:rPr>
          <w:rtl w:val="0"/>
        </w:rPr>
      </w:r>
    </w:p>
    <w:p w:rsidR="00000000" w:rsidDel="00000000" w:rsidP="00000000" w:rsidRDefault="00000000" w:rsidRPr="00000000" w14:paraId="00000033">
      <w:pPr>
        <w:jc w:val="both"/>
        <w:rPr>
          <w:sz w:val="24"/>
          <w:szCs w:val="24"/>
        </w:rPr>
      </w:pPr>
      <w:r w:rsidDel="00000000" w:rsidR="00000000" w:rsidRPr="00000000">
        <w:rPr>
          <w:sz w:val="24"/>
          <w:szCs w:val="24"/>
          <w:rtl w:val="0"/>
        </w:rPr>
        <w:t xml:space="preserve">Currently, through USI voter registration campaigns, we have found different processes happening among different local authorities. This may include but is not limited to different deadlines for accepting forms, some accepting forms from students’ unions in bulk while others will not and some accepting the single RFA forms past the deadline of October 31st. This causes confusion and errors when students expect another local authority to operate in the same fashion as others but are then told they do not. </w:t>
      </w:r>
    </w:p>
    <w:p w:rsidR="00000000" w:rsidDel="00000000" w:rsidP="00000000" w:rsidRDefault="00000000" w:rsidRPr="00000000" w14:paraId="00000034">
      <w:pPr>
        <w:jc w:val="both"/>
        <w:rPr>
          <w:sz w:val="24"/>
          <w:szCs w:val="24"/>
        </w:rPr>
      </w:pPr>
      <w:r w:rsidDel="00000000" w:rsidR="00000000" w:rsidRPr="00000000">
        <w:rPr>
          <w:rtl w:val="0"/>
        </w:rPr>
      </w:r>
    </w:p>
    <w:p w:rsidR="00000000" w:rsidDel="00000000" w:rsidP="00000000" w:rsidRDefault="00000000" w:rsidRPr="00000000" w14:paraId="00000035">
      <w:pPr>
        <w:jc w:val="both"/>
        <w:rPr>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36">
      <w:pPr>
        <w:jc w:val="both"/>
        <w:rPr>
          <w:sz w:val="28"/>
          <w:szCs w:val="28"/>
          <w:u w:val="single"/>
        </w:rPr>
      </w:pPr>
      <w:r w:rsidDel="00000000" w:rsidR="00000000" w:rsidRPr="00000000">
        <w:rPr>
          <w:b w:val="1"/>
          <w:sz w:val="28"/>
          <w:szCs w:val="28"/>
          <w:u w:val="single"/>
          <w:rtl w:val="0"/>
        </w:rPr>
        <w:t xml:space="preserve">Comments on Other Proposals Being Considered </w:t>
      </w:r>
      <w:r w:rsidDel="00000000" w:rsidR="00000000" w:rsidRPr="00000000">
        <w:rPr>
          <w:sz w:val="28"/>
          <w:szCs w:val="28"/>
          <w:u w:val="single"/>
          <w:rtl w:val="0"/>
        </w:rPr>
        <w:t xml:space="preserve">. </w:t>
      </w:r>
    </w:p>
    <w:p w:rsidR="00000000" w:rsidDel="00000000" w:rsidP="00000000" w:rsidRDefault="00000000" w:rsidRPr="00000000" w14:paraId="00000037">
      <w:pPr>
        <w:jc w:val="both"/>
        <w:rPr>
          <w:sz w:val="24"/>
          <w:szCs w:val="24"/>
        </w:rPr>
      </w:pPr>
      <w:r w:rsidDel="00000000" w:rsidR="00000000" w:rsidRPr="00000000">
        <w:rPr>
          <w:rtl w:val="0"/>
        </w:rPr>
      </w:r>
    </w:p>
    <w:p w:rsidR="00000000" w:rsidDel="00000000" w:rsidP="00000000" w:rsidRDefault="00000000" w:rsidRPr="00000000" w14:paraId="00000038">
      <w:pPr>
        <w:jc w:val="both"/>
        <w:rPr>
          <w:sz w:val="24"/>
          <w:szCs w:val="24"/>
        </w:rPr>
      </w:pPr>
      <w:r w:rsidDel="00000000" w:rsidR="00000000" w:rsidRPr="00000000">
        <w:rPr>
          <w:sz w:val="24"/>
          <w:szCs w:val="24"/>
          <w:rtl w:val="0"/>
        </w:rPr>
        <w:t xml:space="preserve">USI would welcome provisional registration for young people ages 16-17, with it becoming automatically active upon their 18th birthday as we believe this would increase participation among young voters and increase registrations if done in a school setting. Registration in formal settings, such as the USI voter registration campaigns that happen in college campuses have proven hugely successful, particularly among first year students during induction periods. </w:t>
      </w:r>
    </w:p>
    <w:p w:rsidR="00000000" w:rsidDel="00000000" w:rsidP="00000000" w:rsidRDefault="00000000" w:rsidRPr="00000000" w14:paraId="00000039">
      <w:pPr>
        <w:jc w:val="both"/>
        <w:rPr>
          <w:sz w:val="24"/>
          <w:szCs w:val="24"/>
        </w:rPr>
      </w:pPr>
      <w:r w:rsidDel="00000000" w:rsidR="00000000" w:rsidRPr="00000000">
        <w:rPr>
          <w:rtl w:val="0"/>
        </w:rPr>
      </w:r>
    </w:p>
    <w:p w:rsidR="00000000" w:rsidDel="00000000" w:rsidP="00000000" w:rsidRDefault="00000000" w:rsidRPr="00000000" w14:paraId="0000003A">
      <w:pPr>
        <w:jc w:val="both"/>
        <w:rPr>
          <w:sz w:val="24"/>
          <w:szCs w:val="24"/>
        </w:rPr>
      </w:pPr>
      <w:r w:rsidDel="00000000" w:rsidR="00000000" w:rsidRPr="00000000">
        <w:rPr>
          <w:sz w:val="24"/>
          <w:szCs w:val="24"/>
          <w:rtl w:val="0"/>
        </w:rPr>
        <w:t xml:space="preserve">However, USI holds the position to support and advocate a national policy to extend voting rights to those after the age of sixteen. We believe that enfranchising the demographic of those between the ages of sixteen and eighteen to vote will not only encourage those to be active citizens but introduces a capable and able age demographic to play their part in the democratic process and are appreciated in doing so.</w:t>
      </w:r>
    </w:p>
    <w:p w:rsidR="00000000" w:rsidDel="00000000" w:rsidP="00000000" w:rsidRDefault="00000000" w:rsidRPr="00000000" w14:paraId="0000003B">
      <w:pPr>
        <w:jc w:val="both"/>
        <w:rPr>
          <w:sz w:val="24"/>
          <w:szCs w:val="24"/>
        </w:rPr>
      </w:pPr>
      <w:r w:rsidDel="00000000" w:rsidR="00000000" w:rsidRPr="00000000">
        <w:rPr>
          <w:rtl w:val="0"/>
        </w:rPr>
      </w:r>
    </w:p>
    <w:p w:rsidR="00000000" w:rsidDel="00000000" w:rsidP="00000000" w:rsidRDefault="00000000" w:rsidRPr="00000000" w14:paraId="0000003C">
      <w:pPr>
        <w:jc w:val="both"/>
        <w:rPr>
          <w:sz w:val="24"/>
          <w:szCs w:val="24"/>
        </w:rPr>
      </w:pPr>
      <w:r w:rsidDel="00000000" w:rsidR="00000000" w:rsidRPr="00000000">
        <w:rPr>
          <w:sz w:val="24"/>
          <w:szCs w:val="24"/>
          <w:rtl w:val="0"/>
        </w:rPr>
        <w:t xml:space="preserve">Currently, countries such as Argentina, Cuba, Ecuador, Nicaragua, Brazil, Malta Bosnia, Serbia and Montenegro, Austria, Switzerland, Scotland and half the regions of Germany are all extending voting rights at 16. After enacting voting rights to those aged 16-18, countries such as Austria and Germany have reported that voter-turnout equals that of older age groups.</w:t>
      </w:r>
    </w:p>
    <w:p w:rsidR="00000000" w:rsidDel="00000000" w:rsidP="00000000" w:rsidRDefault="00000000" w:rsidRPr="00000000" w14:paraId="0000003D">
      <w:pPr>
        <w:jc w:val="both"/>
        <w:rPr>
          <w:sz w:val="24"/>
          <w:szCs w:val="24"/>
        </w:rPr>
      </w:pPr>
      <w:r w:rsidDel="00000000" w:rsidR="00000000" w:rsidRPr="00000000">
        <w:rPr>
          <w:rtl w:val="0"/>
        </w:rPr>
      </w:r>
    </w:p>
    <w:p w:rsidR="00000000" w:rsidDel="00000000" w:rsidP="00000000" w:rsidRDefault="00000000" w:rsidRPr="00000000" w14:paraId="0000003E">
      <w:pPr>
        <w:jc w:val="both"/>
        <w:rPr>
          <w:sz w:val="24"/>
          <w:szCs w:val="24"/>
        </w:rPr>
      </w:pPr>
      <w:r w:rsidDel="00000000" w:rsidR="00000000" w:rsidRPr="00000000">
        <w:rPr>
          <w:sz w:val="24"/>
          <w:szCs w:val="24"/>
          <w:rtl w:val="0"/>
        </w:rPr>
        <w:t xml:space="preserve">USI believes that no person without a home should lose their right to vote and be active participants in society as a result of the housing and homelessness crisis and therefore supports a specific provision for people with no fixed address to be able to vote. </w:t>
      </w:r>
    </w:p>
    <w:p w:rsidR="00000000" w:rsidDel="00000000" w:rsidP="00000000" w:rsidRDefault="00000000" w:rsidRPr="00000000" w14:paraId="0000003F">
      <w:pPr>
        <w:jc w:val="both"/>
        <w:rPr>
          <w:sz w:val="24"/>
          <w:szCs w:val="24"/>
        </w:rPr>
      </w:pPr>
      <w:r w:rsidDel="00000000" w:rsidR="00000000" w:rsidRPr="00000000">
        <w:rPr>
          <w:rtl w:val="0"/>
        </w:rPr>
      </w:r>
    </w:p>
    <w:p w:rsidR="00000000" w:rsidDel="00000000" w:rsidP="00000000" w:rsidRDefault="00000000" w:rsidRPr="00000000" w14:paraId="00000040">
      <w:pPr>
        <w:jc w:val="both"/>
        <w:rPr>
          <w:sz w:val="24"/>
          <w:szCs w:val="24"/>
        </w:rPr>
      </w:pPr>
      <w:r w:rsidDel="00000000" w:rsidR="00000000" w:rsidRPr="00000000">
        <w:rPr>
          <w:sz w:val="24"/>
          <w:szCs w:val="24"/>
          <w:rtl w:val="0"/>
        </w:rPr>
        <w:t xml:space="preserve">USI supports the provision for anonymous registration for people whose safety may be at risk if their details are public on the register, e.g. where court ordered protections exist in order to ensure those who need protection are not disenfranchised. </w:t>
      </w:r>
    </w:p>
    <w:p w:rsidR="00000000" w:rsidDel="00000000" w:rsidP="00000000" w:rsidRDefault="00000000" w:rsidRPr="00000000" w14:paraId="00000041">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42">
      <w:pPr>
        <w:jc w:val="both"/>
        <w:rPr>
          <w:sz w:val="24"/>
          <w:szCs w:val="24"/>
        </w:rPr>
      </w:pPr>
      <w:r w:rsidDel="00000000" w:rsidR="00000000" w:rsidRPr="00000000">
        <w:rPr>
          <w:sz w:val="24"/>
          <w:szCs w:val="24"/>
          <w:rtl w:val="0"/>
        </w:rPr>
        <w:t xml:space="preserve">USI supports the removal of provision for the edited register. This caused great confusion as to what it was but when explained to students, the majority of students registering spoke about how they did not want to be contacted for other reasons. </w:t>
      </w:r>
    </w:p>
    <w:p w:rsidR="00000000" w:rsidDel="00000000" w:rsidP="00000000" w:rsidRDefault="00000000" w:rsidRPr="00000000" w14:paraId="00000043">
      <w:pPr>
        <w:jc w:val="both"/>
        <w:rPr>
          <w:sz w:val="24"/>
          <w:szCs w:val="24"/>
        </w:rPr>
      </w:pPr>
      <w:r w:rsidDel="00000000" w:rsidR="00000000" w:rsidRPr="00000000">
        <w:rPr>
          <w:rtl w:val="0"/>
        </w:rPr>
      </w:r>
    </w:p>
    <w:p w:rsidR="00000000" w:rsidDel="00000000" w:rsidP="00000000" w:rsidRDefault="00000000" w:rsidRPr="00000000" w14:paraId="00000044">
      <w:pPr>
        <w:jc w:val="both"/>
        <w:rPr>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45">
      <w:pPr>
        <w:jc w:val="both"/>
        <w:rPr>
          <w:sz w:val="28"/>
          <w:szCs w:val="28"/>
          <w:u w:val="single"/>
        </w:rPr>
      </w:pPr>
      <w:r w:rsidDel="00000000" w:rsidR="00000000" w:rsidRPr="00000000">
        <w:rPr>
          <w:sz w:val="28"/>
          <w:szCs w:val="28"/>
          <w:u w:val="single"/>
          <w:rtl w:val="0"/>
        </w:rPr>
        <w:t xml:space="preserve">Other Recommendations of the USI</w:t>
      </w:r>
    </w:p>
    <w:p w:rsidR="00000000" w:rsidDel="00000000" w:rsidP="00000000" w:rsidRDefault="00000000" w:rsidRPr="00000000" w14:paraId="00000046">
      <w:pPr>
        <w:jc w:val="both"/>
        <w:rPr>
          <w:sz w:val="24"/>
          <w:szCs w:val="24"/>
        </w:rPr>
      </w:pPr>
      <w:r w:rsidDel="00000000" w:rsidR="00000000" w:rsidRPr="00000000">
        <w:rPr>
          <w:rtl w:val="0"/>
        </w:rPr>
      </w:r>
    </w:p>
    <w:p w:rsidR="00000000" w:rsidDel="00000000" w:rsidP="00000000" w:rsidRDefault="00000000" w:rsidRPr="00000000" w14:paraId="00000047">
      <w:pPr>
        <w:jc w:val="both"/>
        <w:rPr>
          <w:b w:val="1"/>
          <w:sz w:val="24"/>
          <w:szCs w:val="24"/>
        </w:rPr>
      </w:pPr>
      <w:r w:rsidDel="00000000" w:rsidR="00000000" w:rsidRPr="00000000">
        <w:rPr>
          <w:b w:val="1"/>
          <w:sz w:val="24"/>
          <w:szCs w:val="24"/>
          <w:rtl w:val="0"/>
        </w:rPr>
        <w:t xml:space="preserve">Automatic Voter Registration</w:t>
      </w:r>
    </w:p>
    <w:p w:rsidR="00000000" w:rsidDel="00000000" w:rsidP="00000000" w:rsidRDefault="00000000" w:rsidRPr="00000000" w14:paraId="00000048">
      <w:pPr>
        <w:jc w:val="both"/>
        <w:rPr>
          <w:sz w:val="24"/>
          <w:szCs w:val="24"/>
        </w:rPr>
      </w:pPr>
      <w:r w:rsidDel="00000000" w:rsidR="00000000" w:rsidRPr="00000000">
        <w:rPr>
          <w:rtl w:val="0"/>
        </w:rPr>
      </w:r>
    </w:p>
    <w:p w:rsidR="00000000" w:rsidDel="00000000" w:rsidP="00000000" w:rsidRDefault="00000000" w:rsidRPr="00000000" w14:paraId="00000049">
      <w:pPr>
        <w:jc w:val="both"/>
        <w:rPr>
          <w:sz w:val="24"/>
          <w:szCs w:val="24"/>
        </w:rPr>
      </w:pPr>
      <w:r w:rsidDel="00000000" w:rsidR="00000000" w:rsidRPr="00000000">
        <w:rPr>
          <w:sz w:val="24"/>
          <w:szCs w:val="24"/>
          <w:rtl w:val="0"/>
        </w:rPr>
        <w:t xml:space="preserve">USI believes that Automatic Voter Registration at the age of eligibility should be undertaken by the Government and the Department for Housing, Planning and Local Government. </w:t>
      </w:r>
    </w:p>
    <w:p w:rsidR="00000000" w:rsidDel="00000000" w:rsidP="00000000" w:rsidRDefault="00000000" w:rsidRPr="00000000" w14:paraId="0000004A">
      <w:pPr>
        <w:jc w:val="both"/>
        <w:rPr>
          <w:sz w:val="24"/>
          <w:szCs w:val="24"/>
        </w:rPr>
      </w:pPr>
      <w:r w:rsidDel="00000000" w:rsidR="00000000" w:rsidRPr="00000000">
        <w:rPr>
          <w:rtl w:val="0"/>
        </w:rPr>
      </w:r>
    </w:p>
    <w:p w:rsidR="00000000" w:rsidDel="00000000" w:rsidP="00000000" w:rsidRDefault="00000000" w:rsidRPr="00000000" w14:paraId="0000004B">
      <w:pPr>
        <w:jc w:val="both"/>
        <w:rPr>
          <w:sz w:val="24"/>
          <w:szCs w:val="24"/>
        </w:rPr>
      </w:pPr>
      <w:r w:rsidDel="00000000" w:rsidR="00000000" w:rsidRPr="00000000">
        <w:rPr>
          <w:sz w:val="24"/>
          <w:szCs w:val="24"/>
          <w:rtl w:val="0"/>
        </w:rPr>
        <w:t xml:space="preserve">Automatic Voter Registration at the age of eligibility would go a long way to encouraging younger people to exercise their franchise in Ireland. </w:t>
      </w:r>
    </w:p>
    <w:p w:rsidR="00000000" w:rsidDel="00000000" w:rsidP="00000000" w:rsidRDefault="00000000" w:rsidRPr="00000000" w14:paraId="0000004C">
      <w:pPr>
        <w:jc w:val="both"/>
        <w:rPr>
          <w:sz w:val="24"/>
          <w:szCs w:val="24"/>
        </w:rPr>
      </w:pPr>
      <w:r w:rsidDel="00000000" w:rsidR="00000000" w:rsidRPr="00000000">
        <w:rPr>
          <w:rtl w:val="0"/>
        </w:rPr>
      </w:r>
    </w:p>
    <w:p w:rsidR="00000000" w:rsidDel="00000000" w:rsidP="00000000" w:rsidRDefault="00000000" w:rsidRPr="00000000" w14:paraId="0000004D">
      <w:pPr>
        <w:jc w:val="both"/>
        <w:rPr>
          <w:sz w:val="24"/>
          <w:szCs w:val="24"/>
        </w:rPr>
      </w:pPr>
      <w:r w:rsidDel="00000000" w:rsidR="00000000" w:rsidRPr="00000000">
        <w:rPr>
          <w:sz w:val="24"/>
          <w:szCs w:val="24"/>
          <w:rtl w:val="0"/>
        </w:rPr>
        <w:t xml:space="preserve">An opt-out could be offered for those who do not wish their details to be included. Automatic Voter Registration has been proven to improve turnout and has done so in Germany, Finland, Israel, Italy, Switzerland and Chile. In the United Kingdom, registration is a duty – it is an offence not to provide an electoral registration officer with information – but enforcement is not strict. </w:t>
      </w:r>
    </w:p>
    <w:p w:rsidR="00000000" w:rsidDel="00000000" w:rsidP="00000000" w:rsidRDefault="00000000" w:rsidRPr="00000000" w14:paraId="0000004E">
      <w:pPr>
        <w:jc w:val="both"/>
        <w:rPr>
          <w:sz w:val="24"/>
          <w:szCs w:val="24"/>
        </w:rPr>
      </w:pPr>
      <w:r w:rsidDel="00000000" w:rsidR="00000000" w:rsidRPr="00000000">
        <w:rPr>
          <w:rtl w:val="0"/>
        </w:rPr>
      </w:r>
    </w:p>
    <w:p w:rsidR="00000000" w:rsidDel="00000000" w:rsidP="00000000" w:rsidRDefault="00000000" w:rsidRPr="00000000" w14:paraId="0000004F">
      <w:pPr>
        <w:jc w:val="both"/>
        <w:rPr>
          <w:sz w:val="24"/>
          <w:szCs w:val="24"/>
        </w:rPr>
      </w:pPr>
      <w:r w:rsidDel="00000000" w:rsidR="00000000" w:rsidRPr="00000000">
        <w:rPr>
          <w:sz w:val="24"/>
          <w:szCs w:val="24"/>
          <w:rtl w:val="0"/>
        </w:rPr>
        <w:t xml:space="preserve">USI recommends the Minister and Department for Housing, Planning and Local Government launch a feasibility study into this practice and its achievability in Ireland. </w:t>
      </w:r>
    </w:p>
    <w:p w:rsidR="00000000" w:rsidDel="00000000" w:rsidP="00000000" w:rsidRDefault="00000000" w:rsidRPr="00000000" w14:paraId="00000050">
      <w:pPr>
        <w:jc w:val="both"/>
        <w:rPr>
          <w:sz w:val="24"/>
          <w:szCs w:val="24"/>
        </w:rPr>
      </w:pPr>
      <w:r w:rsidDel="00000000" w:rsidR="00000000" w:rsidRPr="00000000">
        <w:rPr>
          <w:rtl w:val="0"/>
        </w:rPr>
      </w:r>
    </w:p>
    <w:p w:rsidR="00000000" w:rsidDel="00000000" w:rsidP="00000000" w:rsidRDefault="00000000" w:rsidRPr="00000000" w14:paraId="00000051">
      <w:pPr>
        <w:jc w:val="both"/>
        <w:rPr>
          <w:b w:val="1"/>
          <w:sz w:val="24"/>
          <w:szCs w:val="24"/>
        </w:rPr>
      </w:pPr>
      <w:r w:rsidDel="00000000" w:rsidR="00000000" w:rsidRPr="00000000">
        <w:rPr>
          <w:b w:val="1"/>
          <w:sz w:val="24"/>
          <w:szCs w:val="24"/>
          <w:rtl w:val="0"/>
        </w:rPr>
        <w:t xml:space="preserve">Online Mapping of Polling Stations and Electoral Districts</w:t>
      </w:r>
    </w:p>
    <w:p w:rsidR="00000000" w:rsidDel="00000000" w:rsidP="00000000" w:rsidRDefault="00000000" w:rsidRPr="00000000" w14:paraId="00000052">
      <w:pPr>
        <w:jc w:val="both"/>
        <w:rPr>
          <w:sz w:val="24"/>
          <w:szCs w:val="24"/>
        </w:rPr>
      </w:pPr>
      <w:r w:rsidDel="00000000" w:rsidR="00000000" w:rsidRPr="00000000">
        <w:rPr>
          <w:rtl w:val="0"/>
        </w:rPr>
      </w:r>
    </w:p>
    <w:p w:rsidR="00000000" w:rsidDel="00000000" w:rsidP="00000000" w:rsidRDefault="00000000" w:rsidRPr="00000000" w14:paraId="00000053">
      <w:pPr>
        <w:jc w:val="both"/>
        <w:rPr>
          <w:sz w:val="24"/>
          <w:szCs w:val="24"/>
        </w:rPr>
      </w:pPr>
      <w:r w:rsidDel="00000000" w:rsidR="00000000" w:rsidRPr="00000000">
        <w:rPr>
          <w:sz w:val="24"/>
          <w:szCs w:val="24"/>
          <w:rtl w:val="0"/>
        </w:rPr>
        <w:t xml:space="preserve">USI recommends that an online facility be set up by the Department for Housing, Planning and Local Government to identify the geographic location of polling stations for electoral districts.</w:t>
      </w:r>
    </w:p>
    <w:p w:rsidR="00000000" w:rsidDel="00000000" w:rsidP="00000000" w:rsidRDefault="00000000" w:rsidRPr="00000000" w14:paraId="00000054">
      <w:pPr>
        <w:jc w:val="both"/>
        <w:rPr>
          <w:sz w:val="24"/>
          <w:szCs w:val="24"/>
        </w:rPr>
      </w:pPr>
      <w:r w:rsidDel="00000000" w:rsidR="00000000" w:rsidRPr="00000000">
        <w:rPr>
          <w:rtl w:val="0"/>
        </w:rPr>
      </w:r>
    </w:p>
    <w:p w:rsidR="00000000" w:rsidDel="00000000" w:rsidP="00000000" w:rsidRDefault="00000000" w:rsidRPr="00000000" w14:paraId="00000055">
      <w:pPr>
        <w:jc w:val="both"/>
        <w:rPr>
          <w:b w:val="1"/>
          <w:sz w:val="24"/>
          <w:szCs w:val="24"/>
        </w:rPr>
      </w:pPr>
      <w:r w:rsidDel="00000000" w:rsidR="00000000" w:rsidRPr="00000000">
        <w:rPr>
          <w:b w:val="1"/>
          <w:sz w:val="24"/>
          <w:szCs w:val="24"/>
          <w:rtl w:val="0"/>
        </w:rPr>
        <w:t xml:space="preserve">Voting Rights for Citizens Abroad</w:t>
      </w:r>
    </w:p>
    <w:p w:rsidR="00000000" w:rsidDel="00000000" w:rsidP="00000000" w:rsidRDefault="00000000" w:rsidRPr="00000000" w14:paraId="00000056">
      <w:pPr>
        <w:jc w:val="both"/>
        <w:rPr>
          <w:sz w:val="24"/>
          <w:szCs w:val="24"/>
        </w:rPr>
      </w:pPr>
      <w:r w:rsidDel="00000000" w:rsidR="00000000" w:rsidRPr="00000000">
        <w:rPr>
          <w:rtl w:val="0"/>
        </w:rPr>
      </w:r>
    </w:p>
    <w:p w:rsidR="00000000" w:rsidDel="00000000" w:rsidP="00000000" w:rsidRDefault="00000000" w:rsidRPr="00000000" w14:paraId="00000057">
      <w:pPr>
        <w:jc w:val="both"/>
        <w:rPr>
          <w:sz w:val="24"/>
          <w:szCs w:val="24"/>
        </w:rPr>
      </w:pPr>
      <w:r w:rsidDel="00000000" w:rsidR="00000000" w:rsidRPr="00000000">
        <w:rPr>
          <w:sz w:val="24"/>
          <w:szCs w:val="24"/>
          <w:rtl w:val="0"/>
        </w:rPr>
        <w:t xml:space="preserve">USI, as the national advocacy organisation for students and key stakeholders in the role of young people in Ireland, has seen droves of young people leave Ireland in recent due to emigration and seeking opportunities abroad. We believe while they have left, many of those who have left have the desire to play a role in their native state and a country they may wish to return to. </w:t>
      </w:r>
    </w:p>
    <w:p w:rsidR="00000000" w:rsidDel="00000000" w:rsidP="00000000" w:rsidRDefault="00000000" w:rsidRPr="00000000" w14:paraId="00000058">
      <w:pPr>
        <w:jc w:val="both"/>
        <w:rPr>
          <w:sz w:val="24"/>
          <w:szCs w:val="24"/>
        </w:rPr>
      </w:pPr>
      <w:r w:rsidDel="00000000" w:rsidR="00000000" w:rsidRPr="00000000">
        <w:rPr>
          <w:rtl w:val="0"/>
        </w:rPr>
      </w:r>
    </w:p>
    <w:p w:rsidR="00000000" w:rsidDel="00000000" w:rsidP="00000000" w:rsidRDefault="00000000" w:rsidRPr="00000000" w14:paraId="00000059">
      <w:pPr>
        <w:jc w:val="both"/>
        <w:rPr>
          <w:sz w:val="24"/>
          <w:szCs w:val="24"/>
        </w:rPr>
      </w:pPr>
      <w:r w:rsidDel="00000000" w:rsidR="00000000" w:rsidRPr="00000000">
        <w:rPr>
          <w:sz w:val="24"/>
          <w:szCs w:val="24"/>
          <w:rtl w:val="0"/>
        </w:rPr>
        <w:t xml:space="preserve">Notable campaigns such as #HometoVote and #GettheBoat2Vote during the 2015 marriage equality referendum only goes to highlight the efforts that the Irish abroad can make to play a part in their native country. USI notes that anyone who still claimed residency in Ireland within 18 months of emigration can still return home to vote and still retain those voting rights for 18 months, yet must return home to exercise this. </w:t>
      </w:r>
    </w:p>
    <w:p w:rsidR="00000000" w:rsidDel="00000000" w:rsidP="00000000" w:rsidRDefault="00000000" w:rsidRPr="00000000" w14:paraId="0000005A">
      <w:pPr>
        <w:jc w:val="both"/>
        <w:rPr>
          <w:sz w:val="24"/>
          <w:szCs w:val="24"/>
        </w:rPr>
      </w:pPr>
      <w:r w:rsidDel="00000000" w:rsidR="00000000" w:rsidRPr="00000000">
        <w:rPr>
          <w:rtl w:val="0"/>
        </w:rPr>
      </w:r>
    </w:p>
    <w:p w:rsidR="00000000" w:rsidDel="00000000" w:rsidP="00000000" w:rsidRDefault="00000000" w:rsidRPr="00000000" w14:paraId="0000005B">
      <w:pPr>
        <w:jc w:val="both"/>
        <w:rPr>
          <w:sz w:val="24"/>
          <w:szCs w:val="24"/>
        </w:rPr>
      </w:pPr>
      <w:r w:rsidDel="00000000" w:rsidR="00000000" w:rsidRPr="00000000">
        <w:rPr>
          <w:sz w:val="24"/>
          <w:szCs w:val="24"/>
          <w:rtl w:val="0"/>
        </w:rPr>
        <w:t xml:space="preserve">USI believes that voting at Irish embassies abroad should be made available.</w:t>
      </w:r>
    </w:p>
    <w:p w:rsidR="00000000" w:rsidDel="00000000" w:rsidP="00000000" w:rsidRDefault="00000000" w:rsidRPr="00000000" w14:paraId="0000005C">
      <w:pPr>
        <w:jc w:val="both"/>
        <w:rPr>
          <w:sz w:val="24"/>
          <w:szCs w:val="24"/>
        </w:rPr>
      </w:pPr>
      <w:r w:rsidDel="00000000" w:rsidR="00000000" w:rsidRPr="00000000">
        <w:rPr>
          <w:rtl w:val="0"/>
        </w:rPr>
      </w:r>
    </w:p>
    <w:p w:rsidR="00000000" w:rsidDel="00000000" w:rsidP="00000000" w:rsidRDefault="00000000" w:rsidRPr="00000000" w14:paraId="0000005D">
      <w:pPr>
        <w:jc w:val="both"/>
        <w:rPr>
          <w:sz w:val="24"/>
          <w:szCs w:val="24"/>
        </w:rPr>
      </w:pPr>
      <w:r w:rsidDel="00000000" w:rsidR="00000000" w:rsidRPr="00000000">
        <w:rPr>
          <w:sz w:val="24"/>
          <w:szCs w:val="24"/>
          <w:rtl w:val="0"/>
        </w:rPr>
        <w:t xml:space="preserve">Registered Irish voters overseas could be facilitated to vote at the Irish Embassy, or Consulate. There are currently 115 nations that facilitate voting for their citizens abroad in one form or another. </w:t>
      </w:r>
    </w:p>
    <w:p w:rsidR="00000000" w:rsidDel="00000000" w:rsidP="00000000" w:rsidRDefault="00000000" w:rsidRPr="00000000" w14:paraId="0000005E">
      <w:pPr>
        <w:jc w:val="both"/>
        <w:rPr>
          <w:sz w:val="24"/>
          <w:szCs w:val="24"/>
        </w:rPr>
      </w:pPr>
      <w:r w:rsidDel="00000000" w:rsidR="00000000" w:rsidRPr="00000000">
        <w:rPr>
          <w:rtl w:val="0"/>
        </w:rPr>
      </w:r>
    </w:p>
    <w:p w:rsidR="00000000" w:rsidDel="00000000" w:rsidP="00000000" w:rsidRDefault="00000000" w:rsidRPr="00000000" w14:paraId="0000005F">
      <w:pPr>
        <w:jc w:val="both"/>
        <w:rPr>
          <w:sz w:val="24"/>
          <w:szCs w:val="24"/>
        </w:rPr>
      </w:pPr>
      <w:r w:rsidDel="00000000" w:rsidR="00000000" w:rsidRPr="00000000">
        <w:rPr>
          <w:sz w:val="24"/>
          <w:szCs w:val="24"/>
          <w:rtl w:val="0"/>
        </w:rPr>
        <w:t xml:space="preserve">We recommend the Minister responsible for the Department for Housing, Planning and Local Government strongly consider implementing this in the lifetime of this Government. </w:t>
      </w:r>
    </w:p>
    <w:p w:rsidR="00000000" w:rsidDel="00000000" w:rsidP="00000000" w:rsidRDefault="00000000" w:rsidRPr="00000000" w14:paraId="00000060">
      <w:pPr>
        <w:jc w:val="both"/>
        <w:rPr>
          <w:sz w:val="24"/>
          <w:szCs w:val="24"/>
        </w:rPr>
      </w:pPr>
      <w:r w:rsidDel="00000000" w:rsidR="00000000" w:rsidRPr="00000000">
        <w:rPr>
          <w:rtl w:val="0"/>
        </w:rPr>
      </w:r>
    </w:p>
    <w:p w:rsidR="00000000" w:rsidDel="00000000" w:rsidP="00000000" w:rsidRDefault="00000000" w:rsidRPr="00000000" w14:paraId="00000061">
      <w:pPr>
        <w:spacing w:after="200" w:before="200" w:line="360" w:lineRule="auto"/>
        <w:jc w:val="both"/>
        <w:rPr>
          <w:b w:val="1"/>
          <w:color w:val="222222"/>
          <w:sz w:val="24"/>
          <w:szCs w:val="24"/>
          <w:u w:val="single"/>
        </w:rPr>
      </w:pPr>
      <w:r w:rsidDel="00000000" w:rsidR="00000000" w:rsidRPr="00000000">
        <w:rPr>
          <w:b w:val="1"/>
          <w:color w:val="222222"/>
          <w:sz w:val="24"/>
          <w:szCs w:val="24"/>
          <w:u w:val="single"/>
          <w:rtl w:val="0"/>
        </w:rPr>
        <w:t xml:space="preserve">Submission Author:</w:t>
      </w:r>
    </w:p>
    <w:p w:rsidR="00000000" w:rsidDel="00000000" w:rsidP="00000000" w:rsidRDefault="00000000" w:rsidRPr="00000000" w14:paraId="00000062">
      <w:pPr>
        <w:spacing w:line="240" w:lineRule="auto"/>
        <w:jc w:val="both"/>
        <w:rPr>
          <w:b w:val="1"/>
          <w:i w:val="1"/>
          <w:color w:val="222222"/>
          <w:sz w:val="24"/>
          <w:szCs w:val="24"/>
        </w:rPr>
      </w:pPr>
      <w:r w:rsidDel="00000000" w:rsidR="00000000" w:rsidRPr="00000000">
        <w:rPr>
          <w:b w:val="1"/>
          <w:i w:val="1"/>
          <w:color w:val="222222"/>
          <w:sz w:val="24"/>
          <w:szCs w:val="24"/>
          <w:rtl w:val="0"/>
        </w:rPr>
        <w:t xml:space="preserve">Aisling Cusack</w:t>
        <w:tab/>
        <w:tab/>
      </w:r>
    </w:p>
    <w:p w:rsidR="00000000" w:rsidDel="00000000" w:rsidP="00000000" w:rsidRDefault="00000000" w:rsidRPr="00000000" w14:paraId="00000063">
      <w:pPr>
        <w:spacing w:line="240" w:lineRule="auto"/>
        <w:jc w:val="both"/>
        <w:rPr>
          <w:b w:val="1"/>
          <w:color w:val="222222"/>
          <w:sz w:val="24"/>
          <w:szCs w:val="24"/>
        </w:rPr>
      </w:pPr>
      <w:r w:rsidDel="00000000" w:rsidR="00000000" w:rsidRPr="00000000">
        <w:rPr>
          <w:b w:val="1"/>
          <w:color w:val="222222"/>
          <w:sz w:val="24"/>
          <w:szCs w:val="24"/>
          <w:rtl w:val="0"/>
        </w:rPr>
        <w:t xml:space="preserve">Vice President for Equality and Citizenship</w:t>
      </w:r>
    </w:p>
    <w:p w:rsidR="00000000" w:rsidDel="00000000" w:rsidP="00000000" w:rsidRDefault="00000000" w:rsidRPr="00000000" w14:paraId="00000064">
      <w:pPr>
        <w:spacing w:line="240" w:lineRule="auto"/>
        <w:jc w:val="both"/>
        <w:rPr>
          <w:color w:val="222222"/>
          <w:sz w:val="24"/>
          <w:szCs w:val="24"/>
        </w:rPr>
      </w:pPr>
      <w:r w:rsidDel="00000000" w:rsidR="00000000" w:rsidRPr="00000000">
        <w:rPr>
          <w:b w:val="1"/>
          <w:color w:val="222222"/>
          <w:sz w:val="24"/>
          <w:szCs w:val="24"/>
          <w:rtl w:val="0"/>
        </w:rPr>
        <w:t xml:space="preserve">Union of Students in Ireland</w:t>
      </w:r>
      <w:r w:rsidDel="00000000" w:rsidR="00000000" w:rsidRPr="00000000">
        <w:rPr>
          <w:color w:val="222222"/>
          <w:sz w:val="24"/>
          <w:szCs w:val="24"/>
          <w:rtl w:val="0"/>
        </w:rPr>
        <w:tab/>
      </w:r>
    </w:p>
    <w:p w:rsidR="00000000" w:rsidDel="00000000" w:rsidP="00000000" w:rsidRDefault="00000000" w:rsidRPr="00000000" w14:paraId="00000065">
      <w:pPr>
        <w:spacing w:after="200" w:before="200" w:line="360" w:lineRule="auto"/>
        <w:jc w:val="both"/>
        <w:rPr>
          <w:sz w:val="24"/>
          <w:szCs w:val="24"/>
        </w:rPr>
      </w:pPr>
      <w:hyperlink r:id="rId7">
        <w:r w:rsidDel="00000000" w:rsidR="00000000" w:rsidRPr="00000000">
          <w:rPr>
            <w:color w:val="1155cc"/>
            <w:sz w:val="24"/>
            <w:szCs w:val="24"/>
            <w:u w:val="single"/>
            <w:rtl w:val="0"/>
          </w:rPr>
          <w:t xml:space="preserve">equality@usi.ie</w:t>
        </w:r>
      </w:hyperlink>
      <w:r w:rsidDel="00000000" w:rsidR="00000000" w:rsidRPr="00000000">
        <w:rPr>
          <w:color w:val="222222"/>
          <w:sz w:val="24"/>
          <w:szCs w:val="24"/>
          <w:rtl w:val="0"/>
        </w:rPr>
        <w:t xml:space="preserve"> </w:t>
      </w:r>
      <w:r w:rsidDel="00000000" w:rsidR="00000000" w:rsidRPr="00000000">
        <w:rPr>
          <w:rtl w:val="0"/>
        </w:rPr>
      </w:r>
    </w:p>
    <w:p w:rsidR="00000000" w:rsidDel="00000000" w:rsidP="00000000" w:rsidRDefault="00000000" w:rsidRPr="00000000" w14:paraId="00000066">
      <w:pPr>
        <w:spacing w:after="700" w:before="700" w:lineRule="auto"/>
        <w:ind w:left="0" w:firstLine="0"/>
        <w:jc w:val="both"/>
        <w:rPr>
          <w:sz w:val="24"/>
          <w:szCs w:val="24"/>
        </w:rPr>
      </w:pPr>
      <w:r w:rsidDel="00000000" w:rsidR="00000000" w:rsidRPr="00000000">
        <w:rPr>
          <w:rtl w:val="0"/>
        </w:rPr>
      </w:r>
    </w:p>
    <w:p w:rsidR="00000000" w:rsidDel="00000000" w:rsidP="00000000" w:rsidRDefault="00000000" w:rsidRPr="00000000" w14:paraId="00000067">
      <w:pPr>
        <w:spacing w:after="700" w:before="700" w:lineRule="auto"/>
        <w:ind w:left="0" w:firstLine="0"/>
        <w:jc w:val="both"/>
        <w:rPr>
          <w:sz w:val="24"/>
          <w:szCs w:val="24"/>
        </w:rPr>
      </w:pPr>
      <w:r w:rsidDel="00000000" w:rsidR="00000000" w:rsidRPr="00000000">
        <w:rPr>
          <w:rtl w:val="0"/>
        </w:rPr>
      </w:r>
    </w:p>
    <w:p w:rsidR="00000000" w:rsidDel="00000000" w:rsidP="00000000" w:rsidRDefault="00000000" w:rsidRPr="00000000" w14:paraId="00000068">
      <w:pPr>
        <w:jc w:val="both"/>
        <w:rPr>
          <w:sz w:val="24"/>
          <w:szCs w:val="24"/>
        </w:rPr>
      </w:pPr>
      <w:r w:rsidDel="00000000" w:rsidR="00000000" w:rsidRPr="00000000">
        <w:rPr>
          <w:rtl w:val="0"/>
        </w:rPr>
      </w:r>
    </w:p>
    <w:p w:rsidR="00000000" w:rsidDel="00000000" w:rsidP="00000000" w:rsidRDefault="00000000" w:rsidRPr="00000000" w14:paraId="00000069">
      <w:pPr>
        <w:spacing w:after="700" w:before="700" w:lineRule="auto"/>
        <w:ind w:left="0" w:firstLine="0"/>
        <w:jc w:val="both"/>
        <w:rPr>
          <w:sz w:val="24"/>
          <w:szCs w:val="24"/>
        </w:rPr>
      </w:pPr>
      <w:r w:rsidDel="00000000" w:rsidR="00000000" w:rsidRPr="00000000">
        <w:rPr>
          <w:rtl w:val="0"/>
        </w:rPr>
      </w:r>
    </w:p>
    <w:p w:rsidR="00000000" w:rsidDel="00000000" w:rsidP="00000000" w:rsidRDefault="00000000" w:rsidRPr="00000000" w14:paraId="0000006A">
      <w:pPr>
        <w:jc w:val="both"/>
        <w:rPr>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equality@usi.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